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B" w:rsidRPr="006537DA" w:rsidRDefault="003F6EAB" w:rsidP="003F6EA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6EAB" w:rsidRPr="006537DA" w:rsidRDefault="003F6EAB" w:rsidP="003F6EA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6EAB" w:rsidRPr="006537DA" w:rsidRDefault="003F6EAB" w:rsidP="003F6EA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37DA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Утверждены</w:t>
      </w:r>
    </w:p>
    <w:p w:rsidR="003F6EAB" w:rsidRPr="006537DA" w:rsidRDefault="003F6EAB" w:rsidP="003F6EA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37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Совета сельского поселения </w:t>
      </w:r>
    </w:p>
    <w:p w:rsidR="003F6EAB" w:rsidRPr="006537DA" w:rsidRDefault="003F6EAB" w:rsidP="003F6EA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37DA">
        <w:rPr>
          <w:rFonts w:ascii="Times New Roman" w:eastAsia="Times New Roman" w:hAnsi="Times New Roman" w:cs="Times New Roman"/>
          <w:sz w:val="24"/>
          <w:szCs w:val="24"/>
        </w:rPr>
        <w:t>Макаровский</w:t>
      </w:r>
      <w:r w:rsidRPr="006537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</w:t>
      </w:r>
    </w:p>
    <w:p w:rsidR="003F6EAB" w:rsidRPr="006537DA" w:rsidRDefault="003F6EAB" w:rsidP="003F6EA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37D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Ишимбайский район Республики Башкортостан</w:t>
      </w:r>
    </w:p>
    <w:p w:rsidR="003F6EAB" w:rsidRPr="006537DA" w:rsidRDefault="003F6EAB" w:rsidP="003F6EA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37DA">
        <w:rPr>
          <w:rFonts w:ascii="Times New Roman" w:eastAsia="Calibri" w:hAnsi="Times New Roman" w:cs="Times New Roman"/>
          <w:sz w:val="24"/>
          <w:szCs w:val="24"/>
          <w:lang w:eastAsia="en-US"/>
        </w:rPr>
        <w:t>№  55/371  от 25.04.2019 г.</w:t>
      </w:r>
    </w:p>
    <w:p w:rsidR="003F6EAB" w:rsidRPr="006537DA" w:rsidRDefault="003F6EAB" w:rsidP="003F6EA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Pr="006537DA" w:rsidRDefault="003F6EAB" w:rsidP="003F6EA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6537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Правила благоустройства и санитарного содержания территории сельского поселения </w:t>
      </w:r>
      <w:r w:rsidRPr="006537DA">
        <w:rPr>
          <w:rFonts w:ascii="Times New Roman" w:eastAsia="Times New Roman" w:hAnsi="Times New Roman" w:cs="Times New Roman"/>
          <w:b/>
          <w:sz w:val="28"/>
          <w:szCs w:val="28"/>
        </w:rPr>
        <w:t>Макаровский</w:t>
      </w:r>
      <w:r w:rsidRPr="006537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</w:t>
      </w:r>
    </w:p>
    <w:bookmarkEnd w:id="0"/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Pr="006537DA" w:rsidRDefault="003F6EAB" w:rsidP="003F6EAB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Статья 1. Основные положения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1.1.Настоящие Правила благоустройства территории сельского поселения Макаровский сельсовет муниципального района Республики (далее - Правила) определяют порядок осуществления работ по уборке и содержанию территории сельского поселения Макаровский сельсовет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Правовой основой настоящих Правил являются Конституция Российской Федерации, Федеральный закон от 06.10.2003 г. №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 "Организация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строительства",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СНиП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П-89- 80 "Генеральные планы промышленных предприятий",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СНиП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2.07.01-89 "Градостроительство. Планировка и застройка городских и сельских поселений",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Методические рекомендации), Устава сельского поселения </w:t>
      </w:r>
      <w:r w:rsidRPr="006537DA"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Ишимбайский район Республики Башкортостан.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сроками и качеством выполнения работ возлагаются на </w:t>
      </w:r>
      <w:r w:rsidRPr="006537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администрацию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6537DA">
        <w:rPr>
          <w:rFonts w:ascii="Times New Roman" w:eastAsia="Times New Roman" w:hAnsi="Times New Roman" w:cs="Times New Roman"/>
          <w:sz w:val="28"/>
          <w:szCs w:val="28"/>
        </w:rPr>
        <w:t>Макаровский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Ишимбайский район РБ.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Статья 2. Основные термины и понятия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Башкортостан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Городская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увеличения ширины земляного полотна на основном протяжении дороги.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2.5. Качество городской среды - комплексная характеристика территор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ии и ее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частей, определяющая уровень комфорта повседневной жизни для различных слоев населения.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2.7. Критерии качества городской среды - количественные и поддающиеся измерению параметры качества городской среды.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2.17. Твердое покрытие - дорожное покрытие в составе дорожных одежд.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2.22.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2.24.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индивидуальные жилые дома, является край ближней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2.28. Санитарная очистка территорий - сбор, вывоз твердых бытовых отходов.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2.32. Газон - элемент благоустройства, включающий в себя остриженную траву и другие растения.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2.33. Вывеска - расположенные вдоль поверхности стены конструкции, размер которых не превышает 2 м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2.37. Фасад зданий - наружная сторона здания или сооружения.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2.41.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2.43.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сельского  поселения. 2.44.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Пользователи - собственники, арендаторы, балансодержатели, землепользователи.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2.45.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2.46.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Глава 3. Санитарная очистка и благоустройство территории поселения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3. Санитарная очистка территории поселения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освещения, водоотвода, и т.д.), самовольного строительства различного рода хозяйственных и временных построек.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Федерации, Республики Башкортостан, органа местного самоуправления.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3.6. В случае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индивидуальными предпринимателями и гражданами, площадей, улиц и проездов дорожной сети возлагается на администрацию сельского поселения.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пользования.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3.15. Организация работ и ответственность за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3.16. Организация работ и ответственность за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3.18. Организация работ и ответственность за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3.19.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главы администрации сельского поселения.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3.20. На территории поселения запрещается: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рисовать и наносить надписи на зданиях и сооружениях;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организовывать уличную торговлю в местах, не отведенных для этих целей;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самовольно подключаться к сетям и коммуникациям;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повреждать и уничтожать газоны;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допускать лошадей, животных и других животных, и птиц в водоемы в местах, отведенных для массового купания населения;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допускать правообладателями  разрушение ограждений земельного участка, а также непринятие своевременных мер по восстановлению разрушенных (поврежденных)  ограждений земельного участка;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4. Элементы благоустройства.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администрацией сельского поселения.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4.1.2. При проектировании озеленения территории объектов рекомендуется: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4.1.4. Посадку деревьев в непосредственной близости от инженерных сетей водоснабжения, водоотведения и канализации,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газо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-, теплоснабжения, электролиний осуществлять на расстоянии не менее 2 метров от соответствующих инженерных сетей.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Виды покрытий: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4.2.2. Для целей благоустройства территории поселения определены следующие виды покрытий: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твердые (капитальные)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монолитные или сборные, выполняемые из асфальтобетона,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цементобетона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природного камня и т.п. материалов;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газонные - выполняемые по специальным технологиям подготовки и посадки травяного покрова;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Применяемый в проекте вид покрытия устанавливать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прочным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ремонтопригодным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экологичным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допускающим скольжения.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4.2.3.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газонных и комбинированных как наиболее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экологичных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4.2.4.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периметральных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скамеек и пр.) рекомендуется предусматривать выполнение защитных видов покрытий в радиусе не менее 1,5 м от ствола: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Бортовые камни: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Ступени, лестницы, пандусы: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Ограждения: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6537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</w:t>
      </w:r>
      <w:r w:rsidRPr="006537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4.5.3. Ограждения магистралей и транспортных сооружений поселения необходимо проектировать согласно ГОСТ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52289, ГОСТ 26804.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вытаптывания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троп через газон необходимо предусматривать размещение защитных металлических ограждений высотой не менее 0,5 м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Малые архитектурные формы: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 Спортивное оборудование: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4.7.1.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 Детские площадки: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4.8.1. Детские площадки предназначены для игр и активного отдыха детей разных возрастов.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4.8.2. Детские площадки для дошкольного и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преддошкольного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 Спортивные площадки: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4.9.1. Спортивные площадки предназначены для занятий физкультурой и спортом всех возрастных групп населения.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4.9.3.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5. Организация уличного освещения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сельского поселения.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Строительство, эксплуатация, текущий и капитальный ремонт сетей наружного освещения улиц осуществляется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специализированными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На территории поселения запрещается: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самовольное подключение проводов и кабелей к сетям уличного освещения и осветительному оборудованию;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5.10.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5.11. Собственники (балансодержатели) сетей принимают меры по повышению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энергоэффективности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6. Урны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6.5. Запрещено: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переполнение урн мусором;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просыпание мусора на тротуары и газоны, в том числе при смене пакетов в урнах;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7. Содержание фасадов зданий, сооружений, ограждений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архитектурными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форм,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или) рекламной конструкции, надписей, а также не иметь коррозии.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7.2. Содержание фасадов зданий (включая жилые дома) включает в себя: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герметизацию, заделку и расшивку швов, трещин и выбоин; - восстановление, ремонт и своевременную очистку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отмосток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приямков цокольных окон; - помывку окон;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7.5.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Окрашенные поверхности фасадов должны быть ровными, однотонным, без пятен и поврежденных мест.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7.7.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7.8.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8. Требования к проведению сезонной уборки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8.1. Уборка территории общего пользования, а также прилегающих территорий в осенне-зимний период осуществляется </w:t>
      </w:r>
      <w:r w:rsidRPr="006537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15 октября до 15 апреля.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администрацией поселения.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противогололедными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снегопереносах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8.9. Летняя уборка осуществляется в период </w:t>
      </w:r>
      <w:r w:rsidRPr="006537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15 апреля до 15 октября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8.10. Кошение травы осуществляется по мере необходимости (допустимая высота травостоя не более 20 см).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8.11. Кошение травы следует производить в светлое время суток.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8.12.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сельского поселения обязаны производить регулярную уборку мусора и покос травы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9. Организация сезонной уборки и санитарной очистки территории общего пользования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9.1. Организация сезонной уборки и санитарной очистки территорий общего пользования, осуществляется администрацией поселения.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9.2. Администрация поселения организует регулярную уборку и санитарную очистку территорий общего пользования.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10. Основные требования к проведению земляных работ при строительстве, ремонте, реконструкции коммуникаций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….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получившим разрешение (ордер) на производство работ, в сроки, согласованные с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администрациейпоселения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разрешении (ордере).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10.5.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Башкортостан, муниципальными правовыми актами поселения.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200 м друг от друга.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РеспубликиБашкортостан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10.13.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РеспубликиБашкортостан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загромождать проходы и въезды во дворы, нарушать проезд транспорта и движение пешеходов;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11. Требования к содержанию и благоустройству прилегающей территории объектов торговли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11.1. Размещение объектов мелкорозничной торговли без разрешения запрещено.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12. Участие в организации сбора и вывоза отходов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12.4. Графики сбора отходов должны обеспечивать удобства вывоза отходов.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13. Особые требования к доступности жилой среды для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населения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13.3.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инвалидами III группы в порядке, установленном Правительством РФ, и транспортных средств,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14. Принципы организации общественного соучастия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- консультации в выборе типов покрытий, с учетом функционального зонирования территории;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консультации по предполагаемым типам озеленения;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консультации по предполагаемым типам освещения и осветительного оборудования;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15. Содержание домашних животных и птиц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биркования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15.5.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15.6. Владельцы обязаны не допускать загрязнения домашними животными и птицами дворов, тротуаров, улиц, парков, газонов, детских площадок, скверов,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15.7.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15.8. Дрессировка собак может проводиться только на хорошо огороженных площадках либо за территорией поселения.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15.9.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15.10.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15.11. Домашние козы должны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содержатся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исключительно в загонах внутри придомовой территории или под присмотром владельцев на пастбище.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15.12.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15.13.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мероприятия в период ежегодной перерегистрации; 2) осуществлять постоянный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лечебнопрофилактических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обработок.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15.14. Захоронение умершего скота производится в специально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определенном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местом специализированной организацией.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15.15.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15.16. Безнадзорные животные, находящиеся в общественных местах без сопровождающих лиц, подлежат отлову.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15.17.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15.18.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15.19.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16. Содержание мест погребения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16.2.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ств ст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ств ст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оронами контракта;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16.3. Требования к содержанию мест погребения: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16.4. Особенности содержания мест погребения в зимний период: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16.4.2. центральные дороги, подъездные дороги, тротуары должны быть обработаны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противогололедными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16.4.4. не допускается применение </w:t>
      </w:r>
      <w:proofErr w:type="spell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противогололедных</w:t>
      </w:r>
      <w:proofErr w:type="spell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16.5. Особенности содержания мест погребения в летний период: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м(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ой), родственниками, законным представителем умершего или иным лицом с обязательным соблюдением санитарных требований. 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Статья 17. Содержание опор линий электропередач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17.1.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содержанию опор: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17.1.1.</w:t>
      </w:r>
      <w:r w:rsidRPr="006537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не должно быть наклонов опор или смещения их в грунте, видимого загнивания деревянных опор, обгорания и расщепления деревянных деталей, нарушений 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17.1.2. На опорах должны быть плакаты и знаки безопасности.</w:t>
      </w:r>
    </w:p>
    <w:p w:rsidR="003F6EAB" w:rsidRPr="006537DA" w:rsidRDefault="003F6EAB" w:rsidP="003F6EA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Статья 18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Правил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18.2. </w:t>
      </w:r>
      <w:proofErr w:type="gramStart"/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Нарушение настоящих Правил влечет ответственность в соответствии с Кодексом Республики Башкортостан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</w:t>
      </w: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ответственность в соответствии с Кодексом Российской Федерации об административных правонарушениях). </w:t>
      </w:r>
      <w:proofErr w:type="gramEnd"/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Pr="006537DA" w:rsidRDefault="003F6EAB" w:rsidP="003F6E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EAB" w:rsidRDefault="003F6EAB" w:rsidP="003F6EAB">
      <w:pPr>
        <w:widowControl w:val="0"/>
        <w:suppressAutoHyphens/>
        <w:autoSpaceDE w:val="0"/>
        <w:spacing w:after="0" w:line="240" w:lineRule="auto"/>
      </w:pPr>
    </w:p>
    <w:p w:rsidR="00296A73" w:rsidRDefault="00296A73"/>
    <w:sectPr w:rsidR="00296A73" w:rsidSect="001A6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F6EAB"/>
    <w:rsid w:val="001F10EB"/>
    <w:rsid w:val="00296A73"/>
    <w:rsid w:val="003F6EAB"/>
    <w:rsid w:val="00B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10317</Words>
  <Characters>58808</Characters>
  <Application>Microsoft Office Word</Application>
  <DocSecurity>0</DocSecurity>
  <Lines>490</Lines>
  <Paragraphs>137</Paragraphs>
  <ScaleCrop>false</ScaleCrop>
  <Company>Reanimator Extreme Edition</Company>
  <LinksUpToDate>false</LinksUpToDate>
  <CharactersWithSpaces>68988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2023-08-16T10:00:00Z</dcterms:created>
  <dcterms:modified xsi:type="dcterms:W3CDTF">2023-08-16T10:05:00Z</dcterms:modified>
</cp:coreProperties>
</file>